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E4" w:rsidRPr="000E126B" w:rsidRDefault="00BD19E4" w:rsidP="00BD19E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0E126B">
        <w:rPr>
          <w:b/>
          <w:sz w:val="24"/>
          <w:szCs w:val="24"/>
        </w:rPr>
        <w:t xml:space="preserve">3GPP TSG </w:t>
      </w:r>
      <w:r w:rsidRPr="000E126B">
        <w:rPr>
          <w:rFonts w:hint="eastAsia"/>
          <w:b/>
          <w:sz w:val="24"/>
          <w:szCs w:val="24"/>
          <w:lang w:eastAsia="ko-KR"/>
        </w:rPr>
        <w:t>RAN WG1 Meeting #</w:t>
      </w:r>
      <w:r>
        <w:rPr>
          <w:b/>
          <w:sz w:val="24"/>
          <w:szCs w:val="24"/>
          <w:lang w:eastAsia="ko-KR"/>
        </w:rPr>
        <w:t>83</w:t>
      </w:r>
      <w:r w:rsidRPr="000E126B">
        <w:rPr>
          <w:rFonts w:hint="eastAsia"/>
          <w:b/>
          <w:sz w:val="24"/>
          <w:szCs w:val="24"/>
          <w:lang w:eastAsia="ko-KR"/>
        </w:rPr>
        <w:tab/>
      </w:r>
      <w:r w:rsidRPr="00C64568">
        <w:rPr>
          <w:b/>
          <w:i/>
          <w:noProof/>
          <w:sz w:val="24"/>
          <w:szCs w:val="24"/>
          <w:lang w:eastAsia="ko-KR"/>
        </w:rPr>
        <w:t>R1-15</w:t>
      </w:r>
      <w:r w:rsidR="00E46950">
        <w:rPr>
          <w:b/>
          <w:i/>
          <w:noProof/>
          <w:sz w:val="24"/>
          <w:szCs w:val="24"/>
          <w:lang w:eastAsia="ko-KR"/>
        </w:rPr>
        <w:t>7649</w:t>
      </w:r>
      <w:bookmarkStart w:id="0" w:name="_GoBack"/>
      <w:bookmarkEnd w:id="0"/>
    </w:p>
    <w:p w:rsidR="00BD19E4" w:rsidRPr="00ED7506" w:rsidRDefault="00BD19E4" w:rsidP="00BD19E4">
      <w:pPr>
        <w:pStyle w:val="Header"/>
        <w:rPr>
          <w:rFonts w:cs="Arial"/>
          <w:bCs/>
          <w:sz w:val="24"/>
          <w:lang w:val="en-US" w:eastAsia="ja-JP"/>
        </w:rPr>
      </w:pPr>
      <w:r>
        <w:rPr>
          <w:rFonts w:cs="Arial"/>
          <w:bCs/>
          <w:sz w:val="24"/>
          <w:lang w:val="en-US" w:eastAsia="ja-JP"/>
        </w:rPr>
        <w:t>Anaheim</w:t>
      </w:r>
      <w:r w:rsidRPr="00ED7506">
        <w:rPr>
          <w:rFonts w:cs="Arial"/>
          <w:bCs/>
          <w:sz w:val="24"/>
          <w:lang w:val="en-US" w:eastAsia="ja-JP"/>
        </w:rPr>
        <w:t xml:space="preserve">, </w:t>
      </w:r>
      <w:r>
        <w:rPr>
          <w:rFonts w:cs="Arial"/>
          <w:bCs/>
          <w:sz w:val="24"/>
          <w:lang w:val="en-US" w:eastAsia="ja-JP"/>
        </w:rPr>
        <w:t>USA</w:t>
      </w:r>
      <w:r w:rsidRPr="00ED7506">
        <w:rPr>
          <w:rFonts w:cs="Arial"/>
          <w:bCs/>
          <w:sz w:val="24"/>
          <w:lang w:val="en-US" w:eastAsia="ja-JP"/>
        </w:rPr>
        <w:t xml:space="preserve">, </w:t>
      </w:r>
      <w:r>
        <w:rPr>
          <w:rFonts w:cs="Arial"/>
          <w:bCs/>
          <w:sz w:val="24"/>
          <w:lang w:val="en-US" w:eastAsia="ja-JP"/>
        </w:rPr>
        <w:t>16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</w:t>
      </w:r>
      <w:r w:rsidRPr="00ED7506">
        <w:rPr>
          <w:rFonts w:cs="Arial"/>
          <w:bCs/>
          <w:sz w:val="24"/>
          <w:lang w:val="en-US" w:eastAsia="ja-JP"/>
        </w:rPr>
        <w:t xml:space="preserve">- </w:t>
      </w:r>
      <w:r>
        <w:rPr>
          <w:rFonts w:cs="Arial"/>
          <w:bCs/>
          <w:sz w:val="24"/>
          <w:lang w:val="en-US" w:eastAsia="ja-JP"/>
        </w:rPr>
        <w:t>20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</w:t>
      </w:r>
      <w:r>
        <w:rPr>
          <w:rFonts w:cs="Arial"/>
          <w:bCs/>
          <w:sz w:val="24"/>
          <w:lang w:val="en-US" w:eastAsia="ja-JP"/>
        </w:rPr>
        <w:t xml:space="preserve">November </w:t>
      </w:r>
      <w:r w:rsidRPr="00ED7506">
        <w:rPr>
          <w:rFonts w:cs="Arial"/>
          <w:bCs/>
          <w:sz w:val="24"/>
          <w:lang w:val="en-US" w:eastAsia="ja-JP"/>
        </w:rPr>
        <w:t>2015</w:t>
      </w:r>
    </w:p>
    <w:p w:rsidR="00BD19E4" w:rsidRPr="000E126B" w:rsidRDefault="00BD19E4" w:rsidP="00BD19E4">
      <w:pPr>
        <w:pStyle w:val="CRCoverPage"/>
        <w:spacing w:after="0"/>
        <w:outlineLvl w:val="0"/>
        <w:rPr>
          <w:b/>
          <w:noProof/>
          <w:sz w:val="24"/>
          <w:szCs w:val="24"/>
          <w:lang w:eastAsia="ko-KR"/>
        </w:rPr>
      </w:pPr>
    </w:p>
    <w:p w:rsidR="00BD19E4" w:rsidRDefault="00BD19E4" w:rsidP="00BD19E4">
      <w:pPr>
        <w:tabs>
          <w:tab w:val="left" w:pos="1985"/>
        </w:tabs>
        <w:spacing w:after="60" w:line="240" w:lineRule="auto"/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>Agenda item:</w:t>
      </w:r>
      <w:r w:rsidRPr="000E126B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>6.2.4</w:t>
      </w:r>
    </w:p>
    <w:p w:rsidR="007E3C0A" w:rsidRPr="000E126B" w:rsidRDefault="007E3C0A" w:rsidP="00BD19E4">
      <w:pPr>
        <w:tabs>
          <w:tab w:val="left" w:pos="1985"/>
        </w:tabs>
        <w:spacing w:after="60" w:line="240" w:lineRule="auto"/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 xml:space="preserve">Source: </w:t>
      </w:r>
      <w:r w:rsidRPr="000E126B">
        <w:rPr>
          <w:rFonts w:ascii="Arial" w:hAnsi="Arial"/>
          <w:b/>
          <w:sz w:val="24"/>
          <w:szCs w:val="24"/>
        </w:rPr>
        <w:tab/>
      </w:r>
      <w:r w:rsidRPr="000E126B">
        <w:rPr>
          <w:rFonts w:ascii="Arial" w:hAnsi="Arial"/>
          <w:sz w:val="24"/>
          <w:szCs w:val="24"/>
        </w:rPr>
        <w:t>Samsung</w:t>
      </w:r>
    </w:p>
    <w:p w:rsidR="007E3C0A" w:rsidRPr="00615019" w:rsidRDefault="007E3C0A" w:rsidP="00BD19E4">
      <w:pPr>
        <w:tabs>
          <w:tab w:val="left" w:pos="1985"/>
        </w:tabs>
        <w:spacing w:after="60" w:line="240" w:lineRule="auto"/>
        <w:rPr>
          <w:rFonts w:ascii="Arial" w:hAnsi="Arial"/>
          <w:b/>
          <w:sz w:val="48"/>
          <w:lang w:val="en-GB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15C71" w:rsidRPr="00615019">
        <w:rPr>
          <w:rFonts w:ascii="Arial" w:hAnsi="Arial" w:cs="Arial"/>
          <w:sz w:val="24"/>
          <w:szCs w:val="16"/>
        </w:rPr>
        <w:t>Outcome of MIMO offline s</w:t>
      </w:r>
      <w:r w:rsidR="00B83521" w:rsidRPr="00615019">
        <w:rPr>
          <w:rFonts w:ascii="Arial" w:hAnsi="Arial" w:cs="Arial"/>
          <w:sz w:val="24"/>
          <w:szCs w:val="16"/>
        </w:rPr>
        <w:t>ession</w:t>
      </w:r>
      <w:r w:rsidR="00015C71" w:rsidRPr="00615019">
        <w:rPr>
          <w:rFonts w:ascii="Arial" w:hAnsi="Arial" w:cs="Arial"/>
          <w:sz w:val="24"/>
          <w:szCs w:val="16"/>
        </w:rPr>
        <w:t>: Tue morning</w:t>
      </w:r>
    </w:p>
    <w:p w:rsidR="007E3C0A" w:rsidRDefault="007E3C0A" w:rsidP="00BD19E4">
      <w:pPr>
        <w:pBdr>
          <w:bottom w:val="single" w:sz="6" w:space="1" w:color="auto"/>
        </w:pBdr>
        <w:tabs>
          <w:tab w:val="left" w:pos="1985"/>
        </w:tabs>
        <w:spacing w:after="60" w:line="240" w:lineRule="auto"/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C515F7" w:rsidRDefault="00C515F7" w:rsidP="00D31826">
      <w:pPr>
        <w:spacing w:after="0" w:line="240" w:lineRule="auto"/>
        <w:rPr>
          <w:rFonts w:cs="Times New Roman"/>
          <w:b/>
          <w:szCs w:val="20"/>
        </w:rPr>
      </w:pPr>
    </w:p>
    <w:p w:rsidR="00683AB4" w:rsidRDefault="00B83521" w:rsidP="00B83521">
      <w:pPr>
        <w:spacing w:after="12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The following is a summary of the outcome of the </w:t>
      </w:r>
      <w:r w:rsidR="00BD19E4">
        <w:rPr>
          <w:rFonts w:cs="Times New Roman"/>
          <w:szCs w:val="20"/>
        </w:rPr>
        <w:t>morning</w:t>
      </w:r>
      <w:r>
        <w:rPr>
          <w:rFonts w:cs="Times New Roman"/>
          <w:szCs w:val="20"/>
        </w:rPr>
        <w:t xml:space="preserve"> </w:t>
      </w:r>
      <w:r w:rsidR="00BD19E4">
        <w:rPr>
          <w:rFonts w:cs="Times New Roman"/>
          <w:szCs w:val="20"/>
        </w:rPr>
        <w:t>offline session on 11/17</w:t>
      </w:r>
      <w:r>
        <w:rPr>
          <w:rFonts w:cs="Times New Roman"/>
          <w:szCs w:val="20"/>
        </w:rPr>
        <w:t>/2015. The outco</w:t>
      </w:r>
      <w:r w:rsidR="001B6B5D">
        <w:rPr>
          <w:rFonts w:cs="Times New Roman"/>
          <w:szCs w:val="20"/>
        </w:rPr>
        <w:t>me can be summarized as follows.</w:t>
      </w:r>
    </w:p>
    <w:p w:rsidR="002C7C6B" w:rsidRDefault="002C7C6B" w:rsidP="00B83521">
      <w:pPr>
        <w:spacing w:after="12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light of the outcome, it is recommended that subsequent discussions on CSI-RS be focused on finalizing details on CDM-4 </w:t>
      </w:r>
      <w:r w:rsidR="00230B46">
        <w:rPr>
          <w:rFonts w:cs="Times New Roman"/>
          <w:szCs w:val="20"/>
        </w:rPr>
        <w:t xml:space="preserve">(based on the five identified alternatives) </w:t>
      </w:r>
      <w:r>
        <w:rPr>
          <w:rFonts w:cs="Times New Roman"/>
          <w:szCs w:val="20"/>
        </w:rPr>
        <w:t>and port numbering rules.</w:t>
      </w:r>
    </w:p>
    <w:p w:rsidR="002C7C6B" w:rsidRDefault="002C7C6B" w:rsidP="00B83521">
      <w:pPr>
        <w:spacing w:after="120" w:line="240" w:lineRule="auto"/>
        <w:rPr>
          <w:rFonts w:ascii="Arial" w:hAnsi="Arial" w:cs="Arial"/>
          <w:b/>
          <w:sz w:val="22"/>
          <w:szCs w:val="20"/>
        </w:rPr>
      </w:pPr>
    </w:p>
    <w:p w:rsidR="001B6B5D" w:rsidRPr="002C7C6B" w:rsidRDefault="001B6B5D" w:rsidP="002C7C6B">
      <w:pPr>
        <w:pStyle w:val="ListParagraph"/>
        <w:numPr>
          <w:ilvl w:val="0"/>
          <w:numId w:val="16"/>
        </w:numPr>
        <w:spacing w:after="120" w:line="240" w:lineRule="auto"/>
        <w:rPr>
          <w:rFonts w:ascii="Arial" w:hAnsi="Arial" w:cs="Arial"/>
          <w:b/>
          <w:i/>
          <w:sz w:val="22"/>
          <w:szCs w:val="20"/>
        </w:rPr>
      </w:pPr>
      <w:r w:rsidRPr="002C7C6B">
        <w:rPr>
          <w:rFonts w:ascii="Arial" w:hAnsi="Arial" w:cs="Arial"/>
          <w:b/>
          <w:i/>
          <w:sz w:val="22"/>
          <w:szCs w:val="20"/>
        </w:rPr>
        <w:t>CDM-2</w:t>
      </w:r>
    </w:p>
    <w:p w:rsidR="00B122F3" w:rsidRDefault="002C7C6B" w:rsidP="00B122F3">
      <w:p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From RAN1#82bis, the following </w:t>
      </w:r>
      <w:r w:rsidRPr="002C7C6B">
        <w:rPr>
          <w:rFonts w:cs="Times New Roman"/>
          <w:szCs w:val="20"/>
          <w:u w:val="single"/>
        </w:rPr>
        <w:t>working assumptions</w:t>
      </w:r>
      <w:r>
        <w:rPr>
          <w:rFonts w:cs="Times New Roman"/>
          <w:szCs w:val="20"/>
        </w:rPr>
        <w:t xml:space="preserve"> were reached:</w:t>
      </w:r>
    </w:p>
    <w:p w:rsidR="00B122F3" w:rsidRPr="001D1FA3" w:rsidRDefault="00B122F3" w:rsidP="00B122F3">
      <w:pPr>
        <w:numPr>
          <w:ilvl w:val="0"/>
          <w:numId w:val="10"/>
        </w:numPr>
        <w:tabs>
          <w:tab w:val="clear" w:pos="720"/>
        </w:tabs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12 and 16 Port CSI-RS construction for CDM-2</w:t>
      </w:r>
    </w:p>
    <w:p w:rsidR="00B122F3" w:rsidRPr="001D1FA3" w:rsidRDefault="00B122F3" w:rsidP="00B122F3">
      <w:pPr>
        <w:numPr>
          <w:ilvl w:val="1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For 16 port construction:</w:t>
      </w:r>
    </w:p>
    <w:p w:rsidR="00B122F3" w:rsidRDefault="00B122F3" w:rsidP="00B122F3">
      <w:pPr>
        <w:numPr>
          <w:ilvl w:val="2"/>
          <w:numId w:val="10"/>
        </w:numPr>
        <w:spacing w:after="0" w:line="240" w:lineRule="auto"/>
        <w:rPr>
          <w:rFonts w:eastAsia="MS Mincho"/>
          <w:lang w:eastAsia="ja-JP"/>
        </w:rPr>
      </w:pPr>
      <w:r w:rsidRPr="00FA505A">
        <w:rPr>
          <w:rFonts w:eastAsia="MS Mincho" w:hint="eastAsia"/>
          <w:b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 xml:space="preserve"> (N,K) = (8,2)</w:t>
      </w:r>
      <w:r>
        <w:rPr>
          <w:rFonts w:eastAsia="MS Mincho" w:hint="eastAsia"/>
          <w:lang w:eastAsia="ja-JP"/>
        </w:rPr>
        <w:t xml:space="preserve">, </w:t>
      </w:r>
      <w:r w:rsidRPr="00FA505A">
        <w:rPr>
          <w:rFonts w:eastAsia="MS Mincho" w:hint="eastAsia"/>
          <w:lang w:eastAsia="ja-JP"/>
        </w:rPr>
        <w:t>(2,8)</w:t>
      </w:r>
    </w:p>
    <w:p w:rsidR="00B122F3" w:rsidRPr="001D1FA3" w:rsidRDefault="00B122F3" w:rsidP="00B122F3">
      <w:pPr>
        <w:numPr>
          <w:ilvl w:val="1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For 12 port construction:</w:t>
      </w:r>
    </w:p>
    <w:p w:rsidR="00B122F3" w:rsidRPr="001D1FA3" w:rsidRDefault="00B122F3" w:rsidP="00B122F3">
      <w:pPr>
        <w:numPr>
          <w:ilvl w:val="2"/>
          <w:numId w:val="10"/>
        </w:numPr>
        <w:spacing w:after="0" w:line="240" w:lineRule="auto"/>
        <w:rPr>
          <w:rFonts w:eastAsia="MS Mincho"/>
          <w:lang w:eastAsia="ja-JP"/>
        </w:rPr>
      </w:pPr>
      <w:r w:rsidRPr="00FA505A">
        <w:rPr>
          <w:rFonts w:eastAsia="MS Mincho" w:hint="eastAsia"/>
          <w:b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 xml:space="preserve"> (N,K) = (4,3)</w:t>
      </w:r>
      <w:r>
        <w:rPr>
          <w:rFonts w:eastAsia="MS Mincho" w:hint="eastAsia"/>
          <w:lang w:eastAsia="ja-JP"/>
        </w:rPr>
        <w:t>,</w:t>
      </w:r>
      <w:r w:rsidRPr="00FA505A">
        <w:rPr>
          <w:rFonts w:eastAsia="MS Mincho" w:hint="eastAsia"/>
          <w:b/>
          <w:lang w:eastAsia="ja-JP"/>
        </w:rPr>
        <w:t xml:space="preserve"> </w:t>
      </w:r>
      <w:r w:rsidRPr="00FA505A">
        <w:rPr>
          <w:rFonts w:eastAsia="MS Mincho" w:hint="eastAsia"/>
          <w:lang w:eastAsia="ja-JP"/>
        </w:rPr>
        <w:t>(2,6)</w:t>
      </w: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</w:p>
    <w:p w:rsidR="002C7C6B" w:rsidRDefault="002C7C6B" w:rsidP="00B122F3">
      <w:p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During the offline session,</w:t>
      </w:r>
      <w:r w:rsidR="00A60E9A">
        <w:rPr>
          <w:rFonts w:cs="Times New Roman"/>
          <w:szCs w:val="20"/>
        </w:rPr>
        <w:t xml:space="preserve"> the following further refinement (constraint) on the working assumptions was raised. </w:t>
      </w:r>
      <w:r>
        <w:rPr>
          <w:rFonts w:cs="Times New Roman"/>
          <w:szCs w:val="20"/>
        </w:rPr>
        <w:t xml:space="preserve"> </w:t>
      </w:r>
    </w:p>
    <w:p w:rsidR="00B122F3" w:rsidRPr="00A60E9A" w:rsidRDefault="00B122F3" w:rsidP="00A60E9A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  <w:szCs w:val="20"/>
        </w:rPr>
      </w:pPr>
      <w:r w:rsidRPr="00A60E9A">
        <w:rPr>
          <w:rFonts w:cs="Times New Roman"/>
          <w:szCs w:val="20"/>
        </w:rPr>
        <w:t>16-port CDM-2:</w:t>
      </w:r>
    </w:p>
    <w:p w:rsidR="00B122F3" w:rsidRDefault="00B122F3" w:rsidP="00A60E9A">
      <w:pPr>
        <w:pStyle w:val="ListParagraph"/>
        <w:numPr>
          <w:ilvl w:val="1"/>
          <w:numId w:val="11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(working assumption) Alt1. (N,K)=(8,2) and (2,8)</w:t>
      </w:r>
    </w:p>
    <w:p w:rsidR="00B122F3" w:rsidRDefault="00B122F3" w:rsidP="00A60E9A">
      <w:pPr>
        <w:pStyle w:val="ListParagraph"/>
        <w:numPr>
          <w:ilvl w:val="2"/>
          <w:numId w:val="11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Samsung, Ericsson, ITRI, Intel, NTT DOCOMO </w:t>
      </w:r>
    </w:p>
    <w:p w:rsidR="00B122F3" w:rsidRDefault="00B122F3" w:rsidP="00A60E9A">
      <w:pPr>
        <w:pStyle w:val="ListParagraph"/>
        <w:numPr>
          <w:ilvl w:val="1"/>
          <w:numId w:val="11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Alt1B. (N,K)=(8,2) and (2,8) with additional constraint that aggregation is limited to 4 symbols</w:t>
      </w:r>
    </w:p>
    <w:p w:rsidR="00B122F3" w:rsidRDefault="00B122F3" w:rsidP="00A60E9A">
      <w:pPr>
        <w:pStyle w:val="ListParagraph"/>
        <w:numPr>
          <w:ilvl w:val="2"/>
          <w:numId w:val="11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Qualcomm, LG</w:t>
      </w:r>
    </w:p>
    <w:p w:rsidR="00B122F3" w:rsidRDefault="00B122F3" w:rsidP="00A60E9A">
      <w:pPr>
        <w:pStyle w:val="ListParagraph"/>
        <w:numPr>
          <w:ilvl w:val="1"/>
          <w:numId w:val="11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Alt2. (N,K)=(8,2) only</w:t>
      </w:r>
    </w:p>
    <w:p w:rsidR="00B122F3" w:rsidRDefault="00B122F3" w:rsidP="00A60E9A">
      <w:pPr>
        <w:pStyle w:val="ListParagraph"/>
        <w:numPr>
          <w:ilvl w:val="2"/>
          <w:numId w:val="11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NEC, Huawei, HiSi, ETRI</w:t>
      </w:r>
    </w:p>
    <w:p w:rsidR="00B122F3" w:rsidRPr="00A60E9A" w:rsidRDefault="00B122F3" w:rsidP="00A60E9A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  <w:szCs w:val="20"/>
        </w:rPr>
      </w:pPr>
      <w:r w:rsidRPr="00A60E9A">
        <w:rPr>
          <w:rFonts w:cs="Times New Roman"/>
          <w:szCs w:val="20"/>
        </w:rPr>
        <w:t>12-port CDM-2:</w:t>
      </w:r>
      <w:r w:rsidR="00A60E9A">
        <w:rPr>
          <w:rFonts w:cs="Times New Roman"/>
          <w:szCs w:val="20"/>
        </w:rPr>
        <w:t xml:space="preserve"> s</w:t>
      </w:r>
      <w:r w:rsidRPr="00A60E9A">
        <w:rPr>
          <w:rFonts w:cs="Times New Roman"/>
          <w:szCs w:val="20"/>
        </w:rPr>
        <w:t>ame situation as 16-port CDM-2</w:t>
      </w: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b/>
          <w:szCs w:val="20"/>
          <w:highlight w:val="yellow"/>
          <w:u w:val="single"/>
        </w:rPr>
        <w:t>Result of offline discussion</w:t>
      </w:r>
      <w:r>
        <w:rPr>
          <w:rFonts w:cs="Times New Roman"/>
          <w:szCs w:val="20"/>
        </w:rPr>
        <w:t xml:space="preserve">: No further </w:t>
      </w:r>
      <w:r w:rsidR="00A60E9A">
        <w:rPr>
          <w:rFonts w:cs="Times New Roman"/>
          <w:szCs w:val="20"/>
        </w:rPr>
        <w:t xml:space="preserve">progress on the working assumptions </w:t>
      </w:r>
    </w:p>
    <w:p w:rsidR="00A76D16" w:rsidRPr="00456741" w:rsidRDefault="00A76D16" w:rsidP="00B122F3">
      <w:pPr>
        <w:spacing w:after="0" w:line="240" w:lineRule="auto"/>
        <w:rPr>
          <w:rFonts w:cs="Times New Roman"/>
          <w:szCs w:val="20"/>
        </w:rPr>
      </w:pPr>
    </w:p>
    <w:p w:rsidR="00B122F3" w:rsidRDefault="00B122F3" w:rsidP="00B83521">
      <w:pPr>
        <w:spacing w:after="120" w:line="240" w:lineRule="auto"/>
        <w:rPr>
          <w:rFonts w:cs="Times New Roman"/>
          <w:szCs w:val="20"/>
        </w:rPr>
      </w:pPr>
    </w:p>
    <w:p w:rsidR="001B6B5D" w:rsidRPr="002C7C6B" w:rsidRDefault="001B6B5D" w:rsidP="002C7C6B">
      <w:pPr>
        <w:pStyle w:val="ListParagraph"/>
        <w:numPr>
          <w:ilvl w:val="0"/>
          <w:numId w:val="16"/>
        </w:numPr>
        <w:spacing w:after="120" w:line="240" w:lineRule="auto"/>
        <w:rPr>
          <w:rFonts w:ascii="Arial" w:hAnsi="Arial" w:cs="Arial"/>
          <w:b/>
          <w:i/>
          <w:sz w:val="22"/>
          <w:szCs w:val="20"/>
        </w:rPr>
      </w:pPr>
      <w:r w:rsidRPr="002C7C6B">
        <w:rPr>
          <w:rFonts w:ascii="Arial" w:hAnsi="Arial" w:cs="Arial"/>
          <w:b/>
          <w:i/>
          <w:sz w:val="22"/>
          <w:szCs w:val="20"/>
        </w:rPr>
        <w:t>CDM-4</w:t>
      </w:r>
    </w:p>
    <w:p w:rsidR="002C7C6B" w:rsidRPr="002C7C6B" w:rsidRDefault="002C7C6B" w:rsidP="002C7C6B">
      <w:pPr>
        <w:spacing w:after="0" w:line="240" w:lineRule="auto"/>
        <w:rPr>
          <w:rFonts w:cs="Times New Roman"/>
          <w:szCs w:val="20"/>
        </w:rPr>
      </w:pPr>
      <w:r w:rsidRPr="002C7C6B">
        <w:rPr>
          <w:rFonts w:cs="Times New Roman"/>
          <w:szCs w:val="20"/>
        </w:rPr>
        <w:t xml:space="preserve">From RAN1#82bis, the following </w:t>
      </w:r>
      <w:r w:rsidRPr="002C7C6B">
        <w:rPr>
          <w:rFonts w:cs="Times New Roman"/>
          <w:szCs w:val="20"/>
          <w:u w:val="single"/>
        </w:rPr>
        <w:t>working assumptions</w:t>
      </w:r>
      <w:r w:rsidRPr="002C7C6B">
        <w:rPr>
          <w:rFonts w:cs="Times New Roman"/>
          <w:szCs w:val="20"/>
        </w:rPr>
        <w:t xml:space="preserve"> were reached:</w:t>
      </w:r>
    </w:p>
    <w:p w:rsidR="002C7C6B" w:rsidRPr="003A520E" w:rsidRDefault="002C7C6B" w:rsidP="002C7C6B">
      <w:pPr>
        <w:numPr>
          <w:ilvl w:val="0"/>
          <w:numId w:val="10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Either </w:t>
      </w:r>
      <w:r w:rsidRPr="003A520E">
        <w:rPr>
          <w:rFonts w:eastAsia="MS Mincho" w:hint="eastAsia"/>
          <w:lang w:eastAsia="ja-JP"/>
        </w:rPr>
        <w:t xml:space="preserve">CDM-2 or CDM-4 </w:t>
      </w:r>
      <w:r>
        <w:rPr>
          <w:rFonts w:eastAsia="MS Mincho" w:hint="eastAsia"/>
          <w:lang w:eastAsia="ja-JP"/>
        </w:rPr>
        <w:t xml:space="preserve">per CSI-RS resource </w:t>
      </w:r>
      <w:r w:rsidRPr="003A520E">
        <w:rPr>
          <w:rFonts w:eastAsia="MS Mincho" w:hint="eastAsia"/>
          <w:lang w:eastAsia="ja-JP"/>
        </w:rPr>
        <w:t>can be configured for a UE</w:t>
      </w:r>
    </w:p>
    <w:p w:rsidR="00B122F3" w:rsidRPr="001D1FA3" w:rsidRDefault="00B122F3" w:rsidP="00B122F3">
      <w:pPr>
        <w:numPr>
          <w:ilvl w:val="0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CSI-RS RE mapping details for CDM-4</w:t>
      </w:r>
    </w:p>
    <w:p w:rsidR="00B122F3" w:rsidRPr="001D1FA3" w:rsidRDefault="00B122F3" w:rsidP="00B122F3">
      <w:pPr>
        <w:numPr>
          <w:ilvl w:val="1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Full-port CSI-RS can be mapped in each OFDM symbol used for CSI-RS mapping.</w:t>
      </w:r>
    </w:p>
    <w:p w:rsidR="00B122F3" w:rsidRPr="001D1FA3" w:rsidRDefault="00B122F3" w:rsidP="00B122F3">
      <w:pPr>
        <w:numPr>
          <w:ilvl w:val="1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 xml:space="preserve">CDM RE set construction </w:t>
      </w:r>
    </w:p>
    <w:p w:rsidR="00B122F3" w:rsidRPr="001D1FA3" w:rsidRDefault="00B122F3" w:rsidP="00B122F3">
      <w:pPr>
        <w:numPr>
          <w:ilvl w:val="2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Alt 1: time domain only (4 OFDM symbols)</w:t>
      </w:r>
    </w:p>
    <w:p w:rsidR="00B122F3" w:rsidRPr="001D1FA3" w:rsidRDefault="00B122F3" w:rsidP="00B122F3">
      <w:pPr>
        <w:numPr>
          <w:ilvl w:val="2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Alt 2: time and frequency domain (2 subcarriers x 2 OFDM symbols)</w:t>
      </w:r>
    </w:p>
    <w:p w:rsidR="00B122F3" w:rsidRPr="001D1FA3" w:rsidRDefault="00B122F3" w:rsidP="00B122F3">
      <w:pPr>
        <w:numPr>
          <w:ilvl w:val="2"/>
          <w:numId w:val="10"/>
        </w:numPr>
        <w:spacing w:after="0" w:line="240" w:lineRule="auto"/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Down-selection or merging of the two alternatives FFS</w:t>
      </w: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</w:p>
    <w:p w:rsidR="00322440" w:rsidRDefault="00322440" w:rsidP="00322440">
      <w:p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During the offline session, the following further refinement (constraint)</w:t>
      </w:r>
      <w:r>
        <w:rPr>
          <w:rFonts w:cs="Times New Roman"/>
          <w:szCs w:val="20"/>
        </w:rPr>
        <w:t xml:space="preserve"> on the working assumptions was discussed based on the performance of CDM-2+CDM-4 over CDM-2 only.</w:t>
      </w:r>
    </w:p>
    <w:p w:rsidR="00322440" w:rsidRPr="00322440" w:rsidRDefault="00322440" w:rsidP="00322440">
      <w:pPr>
        <w:pStyle w:val="ListParagraph"/>
        <w:numPr>
          <w:ilvl w:val="0"/>
          <w:numId w:val="18"/>
        </w:numPr>
        <w:spacing w:after="0" w:line="240" w:lineRule="auto"/>
        <w:rPr>
          <w:rFonts w:cs="Times New Roman"/>
          <w:szCs w:val="20"/>
        </w:rPr>
      </w:pPr>
      <w:r w:rsidRPr="00322440">
        <w:rPr>
          <w:rFonts w:cs="Times New Roman"/>
          <w:szCs w:val="20"/>
        </w:rPr>
        <w:t xml:space="preserve">Advantages identified </w:t>
      </w:r>
      <w:r>
        <w:rPr>
          <w:rFonts w:cs="Times New Roman"/>
          <w:szCs w:val="20"/>
        </w:rPr>
        <w:t xml:space="preserve">(by the proponents) </w:t>
      </w:r>
      <w:r w:rsidRPr="00322440">
        <w:rPr>
          <w:rFonts w:cs="Times New Roman"/>
          <w:szCs w:val="20"/>
        </w:rPr>
        <w:t xml:space="preserve">from </w:t>
      </w:r>
      <w:r w:rsidRPr="00322440">
        <w:rPr>
          <w:rFonts w:cs="Times New Roman"/>
          <w:szCs w:val="20"/>
        </w:rPr>
        <w:t>CDM-2+CDM-4 over CDM-2</w:t>
      </w:r>
      <w:r w:rsidRPr="00322440">
        <w:rPr>
          <w:rFonts w:cs="Times New Roman"/>
          <w:szCs w:val="20"/>
        </w:rPr>
        <w:t xml:space="preserve"> only:</w:t>
      </w:r>
    </w:p>
    <w:p w:rsidR="00322440" w:rsidRDefault="00322440" w:rsidP="00322440">
      <w:pPr>
        <w:pStyle w:val="ListParagraph"/>
        <w:numPr>
          <w:ilvl w:val="1"/>
          <w:numId w:val="17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Large gain in low SINR scenarios (link-level scenario), also g</w:t>
      </w:r>
      <w:r w:rsidRPr="00177867">
        <w:rPr>
          <w:rFonts w:cs="Times New Roman"/>
          <w:szCs w:val="20"/>
        </w:rPr>
        <w:t xml:space="preserve">ain </w:t>
      </w:r>
      <w:r>
        <w:rPr>
          <w:rFonts w:cs="Times New Roman"/>
          <w:szCs w:val="20"/>
        </w:rPr>
        <w:t xml:space="preserve">observed </w:t>
      </w:r>
      <w:r w:rsidRPr="00177867">
        <w:rPr>
          <w:rFonts w:cs="Times New Roman"/>
          <w:szCs w:val="20"/>
        </w:rPr>
        <w:t>in 3D UMa</w:t>
      </w:r>
    </w:p>
    <w:p w:rsidR="00322440" w:rsidRDefault="00322440" w:rsidP="00322440">
      <w:pPr>
        <w:pStyle w:val="ListParagraph"/>
        <w:numPr>
          <w:ilvl w:val="1"/>
          <w:numId w:val="17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Addressing eNodeB power balance issues</w:t>
      </w:r>
    </w:p>
    <w:p w:rsidR="00322440" w:rsidRDefault="00322440" w:rsidP="00322440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 the other hand, the following Tdoc (presented during the offline session) identified some drawbacks: </w:t>
      </w:r>
    </w:p>
    <w:p w:rsidR="00322440" w:rsidRDefault="00322440" w:rsidP="00322440">
      <w:pPr>
        <w:pStyle w:val="ListParagraph"/>
        <w:spacing w:after="0" w:line="240" w:lineRule="auto"/>
        <w:rPr>
          <w:bCs/>
          <w:lang w:eastAsia="zh-CN"/>
        </w:rPr>
      </w:pPr>
      <w:r w:rsidRPr="00322440">
        <w:rPr>
          <w:rFonts w:cs="Times New Roman"/>
          <w:b/>
          <w:szCs w:val="20"/>
        </w:rPr>
        <w:lastRenderedPageBreak/>
        <w:t>R1-157489</w:t>
      </w:r>
      <w:r w:rsidRPr="00322440">
        <w:rPr>
          <w:rFonts w:cs="Times New Roman"/>
          <w:szCs w:val="20"/>
        </w:rPr>
        <w:t xml:space="preserve"> </w:t>
      </w:r>
      <w:r w:rsidRPr="00322440">
        <w:rPr>
          <w:rFonts w:cs="Times New Roman"/>
          <w:szCs w:val="20"/>
        </w:rPr>
        <w:tab/>
        <w:t>Huawei, HiSi</w:t>
      </w:r>
      <w:r w:rsidRPr="00322440">
        <w:rPr>
          <w:rFonts w:cs="Times New Roman"/>
          <w:szCs w:val="20"/>
        </w:rPr>
        <w:tab/>
      </w:r>
      <w:bookmarkStart w:id="2" w:name="OLE_LINK180"/>
      <w:bookmarkStart w:id="3" w:name="OLE_LINK181"/>
      <w:bookmarkStart w:id="4" w:name="OLE_LINK146"/>
      <w:r w:rsidRPr="00322440">
        <w:rPr>
          <w:bCs/>
          <w:lang w:eastAsia="zh-CN"/>
        </w:rPr>
        <w:t>Discussion on CSI-RS design and signalling for 12 and 16 ports</w:t>
      </w:r>
      <w:bookmarkEnd w:id="2"/>
      <w:bookmarkEnd w:id="3"/>
      <w:bookmarkEnd w:id="4"/>
    </w:p>
    <w:p w:rsidR="00322440" w:rsidRDefault="00322440" w:rsidP="00322440">
      <w:pPr>
        <w:pStyle w:val="ListParagraph"/>
        <w:numPr>
          <w:ilvl w:val="1"/>
          <w:numId w:val="17"/>
        </w:numPr>
        <w:spacing w:after="0" w:line="240" w:lineRule="auto"/>
        <w:rPr>
          <w:rFonts w:cs="Times New Roman"/>
          <w:szCs w:val="20"/>
        </w:rPr>
      </w:pPr>
      <w:r w:rsidRPr="00322440">
        <w:rPr>
          <w:rFonts w:cs="Times New Roman"/>
          <w:szCs w:val="20"/>
        </w:rPr>
        <w:t>Small gain of CDM-4 with 9dB boost over CDM-2 in 3D UMa</w:t>
      </w:r>
    </w:p>
    <w:p w:rsidR="00322440" w:rsidRPr="00322440" w:rsidRDefault="00322440" w:rsidP="00322440">
      <w:pPr>
        <w:pStyle w:val="ListParagraph"/>
        <w:numPr>
          <w:ilvl w:val="1"/>
          <w:numId w:val="17"/>
        </w:numPr>
        <w:spacing w:after="0" w:line="240" w:lineRule="auto"/>
        <w:rPr>
          <w:rFonts w:cs="Times New Roman"/>
          <w:szCs w:val="20"/>
        </w:rPr>
      </w:pPr>
      <w:r w:rsidRPr="00322440">
        <w:rPr>
          <w:rFonts w:cs="Times New Roman"/>
          <w:szCs w:val="20"/>
        </w:rPr>
        <w:t>Small reuse factor in some scenarios compared to CDM-2</w:t>
      </w:r>
    </w:p>
    <w:p w:rsidR="00322440" w:rsidRPr="005A5E0A" w:rsidRDefault="00322440" w:rsidP="00B122F3">
      <w:pPr>
        <w:spacing w:after="0" w:line="240" w:lineRule="auto"/>
        <w:rPr>
          <w:rFonts w:cs="Times New Roman"/>
          <w:szCs w:val="20"/>
        </w:rPr>
      </w:pPr>
    </w:p>
    <w:p w:rsidR="00B122F3" w:rsidRDefault="00D06972" w:rsidP="00B122F3">
      <w:p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b/>
          <w:szCs w:val="20"/>
          <w:highlight w:val="yellow"/>
          <w:u w:val="single"/>
        </w:rPr>
        <w:t>Result of offline discussion</w:t>
      </w:r>
      <w:r>
        <w:rPr>
          <w:rFonts w:cs="Times New Roman"/>
          <w:szCs w:val="20"/>
        </w:rPr>
        <w:t>:</w:t>
      </w:r>
      <w:r>
        <w:rPr>
          <w:rFonts w:cs="Times New Roman"/>
          <w:szCs w:val="20"/>
        </w:rPr>
        <w:t xml:space="preserve"> </w:t>
      </w:r>
      <w:r w:rsidR="00B122F3">
        <w:rPr>
          <w:rFonts w:cs="Times New Roman"/>
          <w:szCs w:val="20"/>
        </w:rPr>
        <w:t xml:space="preserve">From </w:t>
      </w:r>
      <w:r w:rsidR="00926556">
        <w:rPr>
          <w:rFonts w:cs="Times New Roman"/>
          <w:szCs w:val="20"/>
        </w:rPr>
        <w:t xml:space="preserve">the </w:t>
      </w:r>
      <w:r w:rsidR="00B122F3">
        <w:rPr>
          <w:rFonts w:cs="Times New Roman"/>
          <w:szCs w:val="20"/>
        </w:rPr>
        <w:t>summary Tdoc</w:t>
      </w:r>
      <w:r w:rsidR="002C7C6B">
        <w:rPr>
          <w:rFonts w:cs="Times New Roman"/>
          <w:szCs w:val="20"/>
        </w:rPr>
        <w:t xml:space="preserve"> R1-157546 and offline discussion, the following alternatives for CDM-4</w:t>
      </w:r>
      <w:r w:rsidR="00A76D16">
        <w:rPr>
          <w:rFonts w:cs="Times New Roman"/>
          <w:szCs w:val="20"/>
        </w:rPr>
        <w:t xml:space="preserve"> construction</w:t>
      </w:r>
      <w:r w:rsidR="00230B46">
        <w:rPr>
          <w:rFonts w:cs="Times New Roman"/>
          <w:szCs w:val="20"/>
        </w:rPr>
        <w:t xml:space="preserve"> we</w:t>
      </w:r>
      <w:r w:rsidR="002C7C6B">
        <w:rPr>
          <w:rFonts w:cs="Times New Roman"/>
          <w:szCs w:val="20"/>
        </w:rPr>
        <w:t>re identified</w:t>
      </w:r>
      <w:r w:rsidR="00B122F3">
        <w:rPr>
          <w:rFonts w:cs="Times New Roman"/>
          <w:szCs w:val="20"/>
        </w:rPr>
        <w:t>:</w:t>
      </w:r>
    </w:p>
    <w:p w:rsidR="00B122F3" w:rsidRPr="001D0234" w:rsidRDefault="00B122F3" w:rsidP="00322440">
      <w:pPr>
        <w:numPr>
          <w:ilvl w:val="0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 xml:space="preserve">Alt.1: CDM-T </w:t>
      </w:r>
    </w:p>
    <w:p w:rsidR="00B122F3" w:rsidRPr="001D0234" w:rsidRDefault="00B122F3" w:rsidP="00322440">
      <w:pPr>
        <w:numPr>
          <w:ilvl w:val="1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>Supported by 6 companies: Samsung, E///, NEC, LGE, DOCOMO, ETRI</w:t>
      </w:r>
    </w:p>
    <w:p w:rsidR="00B122F3" w:rsidRPr="001D0234" w:rsidRDefault="00B122F3" w:rsidP="00322440">
      <w:pPr>
        <w:numPr>
          <w:ilvl w:val="0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>Alt.2: CDM-TF (adjacent subcarriers)</w:t>
      </w:r>
    </w:p>
    <w:p w:rsidR="00B122F3" w:rsidRPr="001D0234" w:rsidRDefault="00B122F3" w:rsidP="00322440">
      <w:pPr>
        <w:numPr>
          <w:ilvl w:val="1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  <w:lang w:val="it-IT"/>
        </w:rPr>
        <w:t>Supported by 7(+1) companies: E///, LGE, QC, (Nokia), DOCOMO, Intel, ZTE</w:t>
      </w:r>
    </w:p>
    <w:p w:rsidR="00B122F3" w:rsidRPr="001D0234" w:rsidRDefault="00B122F3" w:rsidP="00322440">
      <w:pPr>
        <w:numPr>
          <w:ilvl w:val="0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>Alt.3: CDM-TF (apart by 6 subcarriers)</w:t>
      </w:r>
    </w:p>
    <w:p w:rsidR="00B122F3" w:rsidRPr="001D0234" w:rsidRDefault="00B122F3" w:rsidP="00322440">
      <w:pPr>
        <w:numPr>
          <w:ilvl w:val="1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>Supported by 5 companies: Samsung, E///, DOCOMO, Intel, ZTE</w:t>
      </w:r>
    </w:p>
    <w:p w:rsidR="00B122F3" w:rsidRPr="001D0234" w:rsidRDefault="00B122F3" w:rsidP="00322440">
      <w:pPr>
        <w:numPr>
          <w:ilvl w:val="0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>Alt.4: CDM-TF (apart by 2 subcarriers)</w:t>
      </w:r>
    </w:p>
    <w:p w:rsidR="00B122F3" w:rsidRDefault="00B122F3" w:rsidP="00322440">
      <w:pPr>
        <w:numPr>
          <w:ilvl w:val="1"/>
          <w:numId w:val="13"/>
        </w:numPr>
        <w:spacing w:after="0" w:line="240" w:lineRule="auto"/>
        <w:rPr>
          <w:rFonts w:cs="Times New Roman"/>
          <w:szCs w:val="20"/>
        </w:rPr>
      </w:pPr>
      <w:r w:rsidRPr="001D0234">
        <w:rPr>
          <w:rFonts w:cs="Times New Roman"/>
          <w:szCs w:val="20"/>
        </w:rPr>
        <w:t>Supported by 1 company: NEC</w:t>
      </w:r>
    </w:p>
    <w:p w:rsidR="002C7C6B" w:rsidRPr="000E2FEF" w:rsidRDefault="002C7C6B" w:rsidP="00322440">
      <w:pPr>
        <w:numPr>
          <w:ilvl w:val="0"/>
          <w:numId w:val="13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Alt.5</w:t>
      </w:r>
      <w:r w:rsidRPr="005972D3">
        <w:rPr>
          <w:rFonts w:cs="Times New Roman"/>
          <w:szCs w:val="20"/>
        </w:rPr>
        <w:t>: CDM-TF (</w:t>
      </w:r>
      <w:r w:rsidR="00572222">
        <w:rPr>
          <w:rFonts w:cs="Times New Roman"/>
          <w:szCs w:val="20"/>
        </w:rPr>
        <w:t xml:space="preserve">if CDM-4 is supported, </w:t>
      </w:r>
      <w:r w:rsidRPr="000E2FEF">
        <w:rPr>
          <w:rFonts w:hint="eastAsia"/>
          <w:bCs/>
          <w:iCs/>
          <w:kern w:val="2"/>
          <w:szCs w:val="20"/>
          <w:lang w:eastAsia="zh-CN"/>
        </w:rPr>
        <w:t>all of the ports with CDM-4 being located in the 9</w:t>
      </w:r>
      <w:r w:rsidRPr="000E2FEF">
        <w:rPr>
          <w:rFonts w:hint="eastAsia"/>
          <w:bCs/>
          <w:iCs/>
          <w:kern w:val="2"/>
          <w:szCs w:val="20"/>
          <w:vertAlign w:val="superscript"/>
          <w:lang w:eastAsia="zh-CN"/>
        </w:rPr>
        <w:t>th</w:t>
      </w:r>
      <w:r w:rsidRPr="000E2FEF">
        <w:rPr>
          <w:rFonts w:hint="eastAsia"/>
          <w:bCs/>
          <w:iCs/>
          <w:kern w:val="2"/>
          <w:szCs w:val="20"/>
          <w:lang w:eastAsia="zh-CN"/>
        </w:rPr>
        <w:t xml:space="preserve"> and 10</w:t>
      </w:r>
      <w:r w:rsidRPr="000E2FEF">
        <w:rPr>
          <w:rFonts w:hint="eastAsia"/>
          <w:bCs/>
          <w:iCs/>
          <w:kern w:val="2"/>
          <w:szCs w:val="20"/>
          <w:vertAlign w:val="superscript"/>
          <w:lang w:eastAsia="zh-CN"/>
        </w:rPr>
        <w:t>th</w:t>
      </w:r>
      <w:r w:rsidRPr="000E2FEF">
        <w:rPr>
          <w:rFonts w:hint="eastAsia"/>
          <w:bCs/>
          <w:iCs/>
          <w:kern w:val="2"/>
          <w:szCs w:val="20"/>
          <w:lang w:eastAsia="zh-CN"/>
        </w:rPr>
        <w:t xml:space="preserve"> OFDM symbols</w:t>
      </w:r>
      <w:r w:rsidRPr="000E2FEF">
        <w:rPr>
          <w:rFonts w:cs="Times New Roman"/>
          <w:szCs w:val="20"/>
        </w:rPr>
        <w:t>)</w:t>
      </w:r>
    </w:p>
    <w:p w:rsidR="002C7C6B" w:rsidRPr="005972D3" w:rsidRDefault="002C7C6B" w:rsidP="00322440">
      <w:pPr>
        <w:numPr>
          <w:ilvl w:val="1"/>
          <w:numId w:val="13"/>
        </w:num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Supported by Huawei, HiSi</w:t>
      </w:r>
      <w:r>
        <w:rPr>
          <w:rFonts w:cs="Times New Roman"/>
          <w:szCs w:val="20"/>
        </w:rPr>
        <w:t xml:space="preserve">  </w:t>
      </w:r>
    </w:p>
    <w:p w:rsidR="002C7C6B" w:rsidRPr="001D0234" w:rsidRDefault="002C7C6B" w:rsidP="002C7C6B">
      <w:pPr>
        <w:spacing w:after="0" w:line="240" w:lineRule="auto"/>
        <w:ind w:left="2160"/>
        <w:rPr>
          <w:rFonts w:cs="Times New Roman"/>
          <w:szCs w:val="20"/>
        </w:rPr>
      </w:pP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</w:p>
    <w:p w:rsidR="00B122F3" w:rsidRDefault="00B122F3" w:rsidP="00B122F3">
      <w:pPr>
        <w:spacing w:after="0" w:line="240" w:lineRule="auto"/>
        <w:rPr>
          <w:rFonts w:cs="Times New Roman"/>
          <w:szCs w:val="20"/>
        </w:rPr>
      </w:pPr>
    </w:p>
    <w:p w:rsidR="00380D67" w:rsidRDefault="00380D67" w:rsidP="00B83521">
      <w:pPr>
        <w:spacing w:after="120" w:line="240" w:lineRule="auto"/>
        <w:rPr>
          <w:rFonts w:cs="Times New Roman"/>
          <w:szCs w:val="20"/>
        </w:rPr>
      </w:pPr>
    </w:p>
    <w:sectPr w:rsidR="00380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6F6"/>
    <w:multiLevelType w:val="hybridMultilevel"/>
    <w:tmpl w:val="436AC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087792"/>
    <w:multiLevelType w:val="hybridMultilevel"/>
    <w:tmpl w:val="FD600078"/>
    <w:lvl w:ilvl="0" w:tplc="72103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65396">
      <w:start w:val="18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4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E3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E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6B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C3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47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41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5C0B16"/>
    <w:multiLevelType w:val="hybridMultilevel"/>
    <w:tmpl w:val="0970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50F51"/>
    <w:multiLevelType w:val="hybridMultilevel"/>
    <w:tmpl w:val="766A5DA4"/>
    <w:lvl w:ilvl="0" w:tplc="C996F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A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EC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A0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E9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00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67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E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1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FC1C56"/>
    <w:multiLevelType w:val="hybridMultilevel"/>
    <w:tmpl w:val="ACAA9C24"/>
    <w:lvl w:ilvl="0" w:tplc="B7A0F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CF880">
      <w:start w:val="1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C5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ED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61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48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2D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847F49"/>
    <w:multiLevelType w:val="hybridMultilevel"/>
    <w:tmpl w:val="B64C07FA"/>
    <w:lvl w:ilvl="0" w:tplc="7AFCA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0CD50">
      <w:start w:val="15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67BE8">
      <w:start w:val="15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A8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62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29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8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06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2A00F0"/>
    <w:multiLevelType w:val="hybridMultilevel"/>
    <w:tmpl w:val="0E74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D1C49"/>
    <w:multiLevelType w:val="hybridMultilevel"/>
    <w:tmpl w:val="F9A01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4648F7"/>
    <w:multiLevelType w:val="hybridMultilevel"/>
    <w:tmpl w:val="50264A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D5E61"/>
    <w:multiLevelType w:val="hybridMultilevel"/>
    <w:tmpl w:val="DEC2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65396">
      <w:start w:val="183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72E97"/>
    <w:multiLevelType w:val="hybridMultilevel"/>
    <w:tmpl w:val="C672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E47D51"/>
    <w:multiLevelType w:val="hybridMultilevel"/>
    <w:tmpl w:val="895C1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B2F2E"/>
    <w:multiLevelType w:val="hybridMultilevel"/>
    <w:tmpl w:val="5340220A"/>
    <w:lvl w:ilvl="0" w:tplc="62EEA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A2B10">
      <w:start w:val="2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E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27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E3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E0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6F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07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703BCB"/>
    <w:multiLevelType w:val="hybridMultilevel"/>
    <w:tmpl w:val="1B7263BA"/>
    <w:lvl w:ilvl="0" w:tplc="75BC3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E1296">
      <w:start w:val="2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0F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E7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02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07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0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8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89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93E0A18"/>
    <w:multiLevelType w:val="hybridMultilevel"/>
    <w:tmpl w:val="C95C8202"/>
    <w:lvl w:ilvl="0" w:tplc="753E307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B312CE4"/>
    <w:multiLevelType w:val="hybridMultilevel"/>
    <w:tmpl w:val="E108AC1E"/>
    <w:lvl w:ilvl="0" w:tplc="6F5C8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A3590">
      <w:start w:val="19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03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AB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01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0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4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BA3E5B"/>
    <w:multiLevelType w:val="hybridMultilevel"/>
    <w:tmpl w:val="D5B03EA4"/>
    <w:lvl w:ilvl="0" w:tplc="821E6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CDBB4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B40A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C3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88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5E9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408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2E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4"/>
  </w:num>
  <w:num w:numId="5">
    <w:abstractNumId w:val="13"/>
  </w:num>
  <w:num w:numId="6">
    <w:abstractNumId w:val="16"/>
  </w:num>
  <w:num w:numId="7">
    <w:abstractNumId w:val="15"/>
  </w:num>
  <w:num w:numId="8">
    <w:abstractNumId w:val="4"/>
  </w:num>
  <w:num w:numId="9">
    <w:abstractNumId w:val="2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9"/>
  </w:num>
  <w:num w:numId="15">
    <w:abstractNumId w:val="17"/>
  </w:num>
  <w:num w:numId="16">
    <w:abstractNumId w:val="0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AB4"/>
    <w:rsid w:val="00004268"/>
    <w:rsid w:val="00015C71"/>
    <w:rsid w:val="00051ADC"/>
    <w:rsid w:val="00064BE7"/>
    <w:rsid w:val="000F770D"/>
    <w:rsid w:val="00177B7E"/>
    <w:rsid w:val="001807EA"/>
    <w:rsid w:val="001B6B5D"/>
    <w:rsid w:val="001F6889"/>
    <w:rsid w:val="00214702"/>
    <w:rsid w:val="00225139"/>
    <w:rsid w:val="00230B46"/>
    <w:rsid w:val="00241EE8"/>
    <w:rsid w:val="0025439E"/>
    <w:rsid w:val="00284713"/>
    <w:rsid w:val="002C7C6B"/>
    <w:rsid w:val="002D1684"/>
    <w:rsid w:val="002F23E2"/>
    <w:rsid w:val="00322440"/>
    <w:rsid w:val="00344809"/>
    <w:rsid w:val="0036237D"/>
    <w:rsid w:val="00380D67"/>
    <w:rsid w:val="003B0A24"/>
    <w:rsid w:val="004042FE"/>
    <w:rsid w:val="00467477"/>
    <w:rsid w:val="00484277"/>
    <w:rsid w:val="00496D4B"/>
    <w:rsid w:val="004E52C7"/>
    <w:rsid w:val="00572222"/>
    <w:rsid w:val="00591385"/>
    <w:rsid w:val="005B1A30"/>
    <w:rsid w:val="005B39C9"/>
    <w:rsid w:val="005F77A2"/>
    <w:rsid w:val="006005C4"/>
    <w:rsid w:val="00615019"/>
    <w:rsid w:val="00683AB4"/>
    <w:rsid w:val="0069288A"/>
    <w:rsid w:val="006A1715"/>
    <w:rsid w:val="006A3A40"/>
    <w:rsid w:val="00713B2A"/>
    <w:rsid w:val="00752EA2"/>
    <w:rsid w:val="0077712A"/>
    <w:rsid w:val="00777360"/>
    <w:rsid w:val="00781E83"/>
    <w:rsid w:val="00792B5E"/>
    <w:rsid w:val="007D5158"/>
    <w:rsid w:val="007E3C0A"/>
    <w:rsid w:val="00801F35"/>
    <w:rsid w:val="00802638"/>
    <w:rsid w:val="00807834"/>
    <w:rsid w:val="008202F9"/>
    <w:rsid w:val="00825F73"/>
    <w:rsid w:val="00833C64"/>
    <w:rsid w:val="00856F46"/>
    <w:rsid w:val="00890B83"/>
    <w:rsid w:val="008C490B"/>
    <w:rsid w:val="008F0D96"/>
    <w:rsid w:val="00925AC6"/>
    <w:rsid w:val="00926556"/>
    <w:rsid w:val="0096185E"/>
    <w:rsid w:val="009739C9"/>
    <w:rsid w:val="009D4E1E"/>
    <w:rsid w:val="009F7844"/>
    <w:rsid w:val="00A22703"/>
    <w:rsid w:val="00A37AA3"/>
    <w:rsid w:val="00A50918"/>
    <w:rsid w:val="00A60E9A"/>
    <w:rsid w:val="00A702B3"/>
    <w:rsid w:val="00A76D16"/>
    <w:rsid w:val="00A77692"/>
    <w:rsid w:val="00B122F3"/>
    <w:rsid w:val="00B2037F"/>
    <w:rsid w:val="00B27788"/>
    <w:rsid w:val="00B83521"/>
    <w:rsid w:val="00BD19E4"/>
    <w:rsid w:val="00C03C50"/>
    <w:rsid w:val="00C11949"/>
    <w:rsid w:val="00C33426"/>
    <w:rsid w:val="00C4030B"/>
    <w:rsid w:val="00C515F7"/>
    <w:rsid w:val="00C65B3E"/>
    <w:rsid w:val="00C65F9F"/>
    <w:rsid w:val="00C706F7"/>
    <w:rsid w:val="00CB0A24"/>
    <w:rsid w:val="00CF3EA7"/>
    <w:rsid w:val="00D06972"/>
    <w:rsid w:val="00D158F3"/>
    <w:rsid w:val="00D31826"/>
    <w:rsid w:val="00D84203"/>
    <w:rsid w:val="00D939CB"/>
    <w:rsid w:val="00DA0946"/>
    <w:rsid w:val="00DD341F"/>
    <w:rsid w:val="00E16E4D"/>
    <w:rsid w:val="00E46950"/>
    <w:rsid w:val="00ED078E"/>
    <w:rsid w:val="00ED5C12"/>
    <w:rsid w:val="00EF723D"/>
    <w:rsid w:val="00F145ED"/>
    <w:rsid w:val="00F635FD"/>
    <w:rsid w:val="00FA4822"/>
    <w:rsid w:val="00FB23B3"/>
    <w:rsid w:val="00FC6AA9"/>
    <w:rsid w:val="00FF5736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8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6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5C12"/>
    <w:pPr>
      <w:ind w:left="720"/>
      <w:contextualSpacing/>
    </w:pPr>
  </w:style>
  <w:style w:type="table" w:styleId="TableGrid">
    <w:name w:val="Table Grid"/>
    <w:basedOn w:val="TableNormal"/>
    <w:uiPriority w:val="59"/>
    <w:rsid w:val="00752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3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C6AA9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uiPriority w:val="99"/>
    <w:rsid w:val="007E3C0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7E3C0A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E3C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8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6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5C12"/>
    <w:pPr>
      <w:ind w:left="720"/>
      <w:contextualSpacing/>
    </w:pPr>
  </w:style>
  <w:style w:type="table" w:styleId="TableGrid">
    <w:name w:val="Table Grid"/>
    <w:basedOn w:val="TableNormal"/>
    <w:uiPriority w:val="59"/>
    <w:rsid w:val="00752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3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C6AA9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uiPriority w:val="99"/>
    <w:rsid w:val="007E3C0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7E3C0A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E3C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9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70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7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3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1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1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9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83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2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5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Eko Onggosanusi</cp:lastModifiedBy>
  <cp:revision>25</cp:revision>
  <dcterms:created xsi:type="dcterms:W3CDTF">2015-10-08T22:20:00Z</dcterms:created>
  <dcterms:modified xsi:type="dcterms:W3CDTF">2015-11-18T00:26:00Z</dcterms:modified>
</cp:coreProperties>
</file>